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Bdr>
          <w:bottom w:color="000000" w:space="1" w:sz="4" w:val="single"/>
        </w:pBdr>
        <w:rPr/>
      </w:pPr>
      <w:r w:rsidDel="00000000" w:rsidR="00000000" w:rsidRPr="00000000">
        <w:rPr>
          <w:color w:val="7030a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3705225</wp:posOffset>
            </wp:positionH>
            <wp:positionV relativeFrom="margin">
              <wp:posOffset>-466724</wp:posOffset>
            </wp:positionV>
            <wp:extent cx="2228850" cy="2298065"/>
            <wp:effectExtent b="0" l="0" r="0" t="0"/>
            <wp:wrapSquare wrapText="bothSides" distB="0" distT="0" distL="114300" distR="114300"/>
            <wp:docPr descr="Small House Free Stock Photo - Public Domain Pictures" id="1" name="image1.jpg"/>
            <a:graphic>
              <a:graphicData uri="http://schemas.openxmlformats.org/drawingml/2006/picture">
                <pic:pic>
                  <pic:nvPicPr>
                    <pic:cNvPr descr="Small House Free Stock Photo - Public Domain Pictures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98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7030a0"/>
          <w:rtl w:val="0"/>
        </w:rPr>
        <w:t xml:space="preserve">Elizabeth Rose’s Cleaning Services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Charge by the hour 40/ hr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KITCHEN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Oven interior/exterior (upon request)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Fridge interior/exterior (upon request)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Cabinet’s interior/exterior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Dust and wipe all light fixtures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Wipe back splash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Windows, exterior and sills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Light switches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touch areas such as door handles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sink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kitchen table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Vacuum and mop floors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LIVING ROOM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Remove cushions and vacuum all furniture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Door, door frames, trim and baseboards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Door knobs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Wipe TV and entertainment devices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 interior, sills, tracks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Spot wipe walls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Wipe light switches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Light fixture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Blinds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Vacuum and mop floors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BATHROOMS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Ceiling fan cover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Light fixtures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Wipe the exteriors of cabinetry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 interior, sills, and tracks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Baseboards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Spot wipe walls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Toilets inside and out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Shower doors and fixtures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Bathtubs and fixtures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Counters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Mirrors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Empty and clean garbage can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and disinfect sink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Polish towel rack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Polish toilet paper holder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Wipe down door, knobs, door frames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Vacuum and wash floors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Tile grout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BEDROOMS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Tidy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Wipe ceiling fan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 interior, sills, tracks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Doors, door frames, trim, and baseboards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Cabinetry/shelving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Light fixtures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Dust and wet wipe all hard surfaces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Change sheets and make the bed  (upon request)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Empty and clean garbage cans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Spot wipe walls and light switches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Vacuum floors and mop floor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ALL AREAS OF THE HOUSE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Dust surfaces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Dust and wipe furniture tops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Dust and wipe baseboards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Wipe chair rails, blinds, and door panels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Ceiling fans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Vacuum all floors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Mop all non-carpeted floors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Vacuum furniture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Dust picture frames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Dust lamps and lamp shades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Dust and wipe all décor items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mirrors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Empty all trash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  <w:cols w:equalWidth="0" w:num="2">
        <w:col w:space="708" w:w="4326"/>
        <w:col w:space="0" w:w="432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